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408-НҚ от 08.11.2021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FA3BB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F61CFF">
        <w:rPr>
          <w:rFonts w:ascii="Times New Roman" w:hAnsi="Times New Roman" w:cs="Times New Roman"/>
          <w:sz w:val="28"/>
          <w:szCs w:val="28"/>
        </w:rPr>
        <w:t>4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C32F2E">
        <w:rPr>
          <w:rFonts w:ascii="Times New Roman" w:hAnsi="Times New Roman" w:cs="Times New Roman"/>
          <w:sz w:val="28"/>
          <w:szCs w:val="28"/>
        </w:rPr>
        <w:t xml:space="preserve">ноября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C32F2E">
        <w:rPr>
          <w:rFonts w:ascii="Times New Roman" w:hAnsi="Times New Roman" w:cs="Times New Roman"/>
          <w:sz w:val="28"/>
          <w:szCs w:val="28"/>
        </w:rPr>
        <w:t>4</w:t>
      </w:r>
      <w:r w:rsidR="00F61CFF">
        <w:rPr>
          <w:rFonts w:ascii="Times New Roman" w:hAnsi="Times New Roman" w:cs="Times New Roman"/>
          <w:sz w:val="28"/>
          <w:szCs w:val="28"/>
        </w:rPr>
        <w:t>3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2F2E" w:rsidRPr="00F61CFF">
        <w:rPr>
          <w:rFonts w:ascii="Times New Roman" w:hAnsi="Times New Roman" w:cs="Times New Roman"/>
          <w:sz w:val="28"/>
          <w:szCs w:val="28"/>
        </w:rPr>
        <w:t>Утвердить и ввести в действие с 1 июля 2022 года: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«Косметика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>. Общие требования»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«Продукция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>. Часть 4. Требования к косметике и средствам личной гигиены»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«Услуги по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халальному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 xml:space="preserve"> туризму. Общие требования»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«Ле</w:t>
      </w:r>
      <w:r w:rsidRPr="00F61CFF">
        <w:rPr>
          <w:rFonts w:ascii="Times New Roman" w:hAnsi="Times New Roman" w:cs="Times New Roman"/>
          <w:sz w:val="28"/>
          <w:szCs w:val="28"/>
        </w:rPr>
        <w:t>д пищевой. Технические условия»;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«Отходы высокоактивные отвержденные. Общие технические требования»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«Контейнеры мусорные передвижные. Часть 5. Эксплуатационные требования и методы испытаний»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r w:rsidRPr="00F61CFF">
        <w:rPr>
          <w:rFonts w:ascii="Times New Roman" w:hAnsi="Times New Roman" w:cs="Times New Roman"/>
          <w:sz w:val="28"/>
          <w:szCs w:val="28"/>
        </w:rPr>
        <w:t>СТ РК «Отходы д</w:t>
      </w:r>
      <w:r w:rsidRPr="00F61CFF">
        <w:rPr>
          <w:rFonts w:ascii="Times New Roman" w:hAnsi="Times New Roman" w:cs="Times New Roman"/>
          <w:sz w:val="28"/>
          <w:szCs w:val="28"/>
        </w:rPr>
        <w:t>ревесные. Технические условия»;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«Материалы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геосинтетические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бентонитовые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 xml:space="preserve"> рулонные для гидроизоляции. Технические условия».</w:t>
      </w:r>
    </w:p>
    <w:p w:rsidR="009C51E5" w:rsidRDefault="00FB5FA6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9C51E5">
        <w:rPr>
          <w:rFonts w:ascii="Times New Roman" w:hAnsi="Times New Roman" w:cs="Times New Roman"/>
          <w:sz w:val="28"/>
          <w:szCs w:val="28"/>
        </w:rPr>
        <w:t xml:space="preserve">. </w:t>
      </w:r>
      <w:r w:rsidR="009C51E5" w:rsidRPr="005F72E9">
        <w:rPr>
          <w:rFonts w:ascii="Times New Roman" w:hAnsi="Times New Roman" w:cs="Times New Roman"/>
          <w:sz w:val="28"/>
          <w:szCs w:val="28"/>
        </w:rPr>
        <w:t>Разместить на стадию «</w:t>
      </w:r>
      <w:r w:rsidR="009C51E5">
        <w:rPr>
          <w:rFonts w:ascii="Times New Roman" w:hAnsi="Times New Roman" w:cs="Times New Roman"/>
          <w:sz w:val="28"/>
          <w:szCs w:val="28"/>
        </w:rPr>
        <w:t>Первая редакция</w:t>
      </w:r>
      <w:r w:rsidR="009C51E5" w:rsidRPr="005F72E9">
        <w:rPr>
          <w:rFonts w:ascii="Times New Roman" w:hAnsi="Times New Roman" w:cs="Times New Roman"/>
          <w:sz w:val="28"/>
          <w:szCs w:val="28"/>
        </w:rPr>
        <w:t>» в Интегрированной автоматизированной информационной системе МГС (АИС МГС):</w:t>
      </w:r>
    </w:p>
    <w:p w:rsidR="00F61CFF" w:rsidRPr="00F61CFF" w:rsidRDefault="00F61CFF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F61CFF">
        <w:rPr>
          <w:rFonts w:ascii="Times New Roman" w:hAnsi="Times New Roman" w:cs="Times New Roman"/>
          <w:sz w:val="28"/>
          <w:szCs w:val="28"/>
        </w:rPr>
        <w:t xml:space="preserve">ГОСТ «Обувь. Метод испытаний жестких задников и </w:t>
      </w:r>
      <w:proofErr w:type="spellStart"/>
      <w:r w:rsidRPr="00F61CFF">
        <w:rPr>
          <w:rFonts w:ascii="Times New Roman" w:hAnsi="Times New Roman" w:cs="Times New Roman"/>
          <w:sz w:val="28"/>
          <w:szCs w:val="28"/>
        </w:rPr>
        <w:t>подносков</w:t>
      </w:r>
      <w:proofErr w:type="spellEnd"/>
      <w:r w:rsidRPr="00F61CFF">
        <w:rPr>
          <w:rFonts w:ascii="Times New Roman" w:hAnsi="Times New Roman" w:cs="Times New Roman"/>
          <w:sz w:val="28"/>
          <w:szCs w:val="28"/>
        </w:rPr>
        <w:t>. Механические характеристики»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21092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r w:rsidRPr="00F61CFF">
        <w:rPr>
          <w:rFonts w:ascii="Times New Roman" w:hAnsi="Times New Roman" w:cs="Times New Roman"/>
          <w:sz w:val="28"/>
          <w:szCs w:val="28"/>
        </w:rPr>
        <w:t>ГОСТ ISO 29621 «Продукция косметическая. Микробиология. Руководящие указания по оценке риска и идентификации продукции с микробиологическим низким риском»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r w:rsidRPr="00F61CFF">
        <w:rPr>
          <w:rFonts w:ascii="Times New Roman" w:hAnsi="Times New Roman" w:cs="Times New Roman"/>
          <w:sz w:val="28"/>
          <w:szCs w:val="28"/>
        </w:rPr>
        <w:t>ГОСТ ISO 1833-1 «Материалы текстильные. Количественный химический анализ. Часть 1. Общие принципы испытаний»</w:t>
      </w:r>
      <w:r w:rsidRPr="00F61CFF">
        <w:rPr>
          <w:rFonts w:ascii="Times New Roman" w:hAnsi="Times New Roman" w:cs="Times New Roman"/>
          <w:sz w:val="28"/>
          <w:szCs w:val="28"/>
        </w:rPr>
        <w:t>;</w:t>
      </w:r>
    </w:p>
    <w:p w:rsidR="00F61CFF" w:rsidRDefault="00FB5FA6" w:rsidP="00FB5FA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Утвердить и ввести в действие с 1 </w:t>
      </w:r>
      <w:r w:rsidR="00F61CFF">
        <w:rPr>
          <w:rFonts w:ascii="Times New Roman" w:hAnsi="Times New Roman" w:cs="Times New Roman"/>
          <w:sz w:val="28"/>
          <w:szCs w:val="28"/>
        </w:rPr>
        <w:t xml:space="preserve">декабря </w:t>
      </w:r>
      <w:r>
        <w:rPr>
          <w:rFonts w:ascii="Times New Roman" w:hAnsi="Times New Roman" w:cs="Times New Roman"/>
          <w:sz w:val="28"/>
          <w:szCs w:val="28"/>
        </w:rPr>
        <w:t>202</w:t>
      </w:r>
      <w:r w:rsidR="00F61CF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года</w:t>
      </w:r>
      <w:r w:rsidR="00F61CFF">
        <w:rPr>
          <w:rFonts w:ascii="Times New Roman" w:hAnsi="Times New Roman" w:cs="Times New Roman"/>
          <w:sz w:val="28"/>
          <w:szCs w:val="28"/>
        </w:rPr>
        <w:t>:</w:t>
      </w:r>
    </w:p>
    <w:p w:rsidR="00FB5FA6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1.43 «Национальная система стандартизации Республики Казахстан. Порядок отбора образцов в сфере торговли»</w:t>
      </w:r>
      <w:r w:rsidRPr="00F61CFF">
        <w:rPr>
          <w:rFonts w:ascii="Times New Roman" w:hAnsi="Times New Roman" w:cs="Times New Roman"/>
          <w:sz w:val="28"/>
          <w:szCs w:val="28"/>
        </w:rPr>
        <w:t>.</w:t>
      </w:r>
    </w:p>
    <w:p w:rsidR="00F61CFF" w:rsidRPr="00F61CFF" w:rsidRDefault="002123E9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FB5FA6">
        <w:rPr>
          <w:rFonts w:ascii="Times New Roman" w:hAnsi="Times New Roman" w:cs="Times New Roman"/>
          <w:sz w:val="28"/>
          <w:szCs w:val="28"/>
        </w:rPr>
        <w:t xml:space="preserve">. </w:t>
      </w:r>
      <w:r w:rsidR="00FB5FA6" w:rsidRPr="00F61CFF">
        <w:rPr>
          <w:rFonts w:ascii="Times New Roman" w:hAnsi="Times New Roman" w:cs="Times New Roman"/>
          <w:sz w:val="28"/>
          <w:szCs w:val="28"/>
        </w:rPr>
        <w:t xml:space="preserve">Отменить </w:t>
      </w:r>
      <w:r w:rsidR="00F61CFF" w:rsidRPr="00F61CFF">
        <w:rPr>
          <w:rFonts w:ascii="Times New Roman" w:hAnsi="Times New Roman" w:cs="Times New Roman"/>
          <w:sz w:val="28"/>
          <w:szCs w:val="28"/>
        </w:rPr>
        <w:t>действие</w:t>
      </w:r>
      <w:r w:rsidR="00F61CFF" w:rsidRPr="00F61CFF">
        <w:rPr>
          <w:rFonts w:ascii="Times New Roman" w:hAnsi="Times New Roman" w:cs="Times New Roman"/>
          <w:sz w:val="28"/>
          <w:szCs w:val="28"/>
        </w:rPr>
        <w:t xml:space="preserve"> </w:t>
      </w:r>
      <w:r w:rsidR="00FB5FA6" w:rsidRPr="00F61CFF">
        <w:rPr>
          <w:rFonts w:ascii="Times New Roman" w:hAnsi="Times New Roman" w:cs="Times New Roman"/>
          <w:sz w:val="28"/>
          <w:szCs w:val="28"/>
        </w:rPr>
        <w:t>с 1 декабря 202</w:t>
      </w:r>
      <w:r w:rsidR="00F61CFF" w:rsidRPr="00F61CFF">
        <w:rPr>
          <w:rFonts w:ascii="Times New Roman" w:hAnsi="Times New Roman" w:cs="Times New Roman"/>
          <w:sz w:val="28"/>
          <w:szCs w:val="28"/>
        </w:rPr>
        <w:t>1:</w:t>
      </w:r>
    </w:p>
    <w:p w:rsidR="00F61CFF" w:rsidRPr="00F61CFF" w:rsidRDefault="00F61CFF" w:rsidP="00F61C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61CFF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F61CFF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F61CFF">
        <w:rPr>
          <w:rFonts w:ascii="Times New Roman" w:hAnsi="Times New Roman" w:cs="Times New Roman"/>
          <w:sz w:val="28"/>
          <w:szCs w:val="28"/>
        </w:rPr>
        <w:t xml:space="preserve"> РК 1.43-2004 «Государственная система стандартизации Республики Каза</w:t>
      </w:r>
      <w:bookmarkStart w:id="1" w:name="_GoBack"/>
      <w:bookmarkEnd w:id="1"/>
      <w:r w:rsidRPr="00F61CFF">
        <w:rPr>
          <w:rFonts w:ascii="Times New Roman" w:hAnsi="Times New Roman" w:cs="Times New Roman"/>
          <w:sz w:val="28"/>
          <w:szCs w:val="28"/>
        </w:rPr>
        <w:t>хстан. Порядок отбора образцов в сфере торговли»</w:t>
      </w:r>
    </w:p>
    <w:p w:rsidR="00890F44" w:rsidRPr="00E70681" w:rsidRDefault="002123E9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5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2123E9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6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p w:rsidR="004D706B" w:rsidRPr="00650B13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15:27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15:34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15:51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3200" w:rsidRDefault="00063200" w:rsidP="00890F44">
      <w:pPr>
        <w:spacing w:after="0" w:line="240" w:lineRule="auto"/>
      </w:pPr>
      <w:r>
        <w:separator/>
      </w:r>
    </w:p>
  </w:endnote>
  <w:endnote w:type="continuationSeparator" w:id="0">
    <w:p w:rsidR="00063200" w:rsidRDefault="00063200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16:55.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16:55.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3200" w:rsidRDefault="00063200" w:rsidP="00890F44">
      <w:pPr>
        <w:spacing w:after="0" w:line="240" w:lineRule="auto"/>
      </w:pPr>
      <w:r>
        <w:separator/>
      </w:r>
    </w:p>
  </w:footnote>
  <w:footnote w:type="continuationSeparator" w:id="0">
    <w:p w:rsidR="00063200" w:rsidRDefault="00063200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23E9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1"/>
  </w:num>
  <w:num w:numId="10">
    <w:abstractNumId w:val="9"/>
  </w:num>
  <w:num w:numId="11">
    <w:abstractNumId w:val="8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97210"/>
    <w:rsid w:val="002C2622"/>
    <w:rsid w:val="002D02DD"/>
    <w:rsid w:val="002E68F8"/>
    <w:rsid w:val="00300725"/>
    <w:rsid w:val="003062BB"/>
    <w:rsid w:val="00320672"/>
    <w:rsid w:val="003532B2"/>
    <w:rsid w:val="003629FB"/>
    <w:rsid w:val="00371B2F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0E8E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C4A31"/>
    <w:rsid w:val="006D556B"/>
    <w:rsid w:val="006E72B4"/>
    <w:rsid w:val="0074092C"/>
    <w:rsid w:val="0074294B"/>
    <w:rsid w:val="0079271C"/>
    <w:rsid w:val="007A1056"/>
    <w:rsid w:val="007B1F06"/>
    <w:rsid w:val="007C59D2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60E9C"/>
    <w:rsid w:val="009B0C83"/>
    <w:rsid w:val="009C10EB"/>
    <w:rsid w:val="009C51E5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5654A"/>
    <w:rsid w:val="00B67AFA"/>
    <w:rsid w:val="00B954FB"/>
    <w:rsid w:val="00BD143D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81C69"/>
    <w:rsid w:val="00C8376F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E5011"/>
    <w:rsid w:val="00DF22C4"/>
    <w:rsid w:val="00DF24BE"/>
    <w:rsid w:val="00E175D9"/>
    <w:rsid w:val="00E55F5A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61CFF"/>
    <w:rsid w:val="00F85B71"/>
    <w:rsid w:val="00FA26A7"/>
    <w:rsid w:val="00FA3BBE"/>
    <w:rsid w:val="00FB5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7DDD06-04FE-4E10-8CE2-559C2EA80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</TotalTime>
  <Pages>2</Pages>
  <Words>398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43</cp:revision>
  <cp:lastPrinted>2021-10-25T04:27:00Z</cp:lastPrinted>
  <dcterms:created xsi:type="dcterms:W3CDTF">2021-07-28T11:22:00Z</dcterms:created>
  <dcterms:modified xsi:type="dcterms:W3CDTF">2021-11-08T06:15:00Z</dcterms:modified>
</cp:coreProperties>
</file>